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8" w:rsidRDefault="00956F68">
      <w:pPr>
        <w:rPr>
          <w:rFonts w:ascii="Times New Roman" w:eastAsia="Times New Roman" w:hAnsi="Times New Roman" w:cs="Times New Roman"/>
          <w:lang w:eastAsia="lt-LT"/>
        </w:rPr>
      </w:pPr>
      <w:r w:rsidRPr="008B16C7">
        <w:rPr>
          <w:rFonts w:ascii="Times New Roman" w:eastAsia="Times New Roman" w:hAnsi="Times New Roman" w:cs="Times New Roman"/>
          <w:lang w:eastAsia="lt-LT"/>
        </w:rPr>
        <w:t>UAB „Kalvarijos komunalininka</w:t>
      </w:r>
      <w:bookmarkStart w:id="0" w:name="_GoBack"/>
      <w:bookmarkEnd w:id="0"/>
      <w:r w:rsidRPr="008B16C7">
        <w:rPr>
          <w:rFonts w:ascii="Times New Roman" w:eastAsia="Times New Roman" w:hAnsi="Times New Roman" w:cs="Times New Roman"/>
          <w:lang w:eastAsia="lt-LT"/>
        </w:rPr>
        <w:t>s“ vadovaudamasi Lietuvos Respublikos Vyriausybės 2015-09-10 nutarimu Nr. 989 patvirtintu Atsiskaitymo už patiektą geriamąjį vandenį ir suteiktas nuotekų tvarkymo paslaugas tvarkos aprašo 4 punktu, paskaičiavo ir nustatė vidutinį suvartojamo geriamojo vandens kiekį (normą) vartotojams ir abonentams, kuriems dėl techninių ar kitų priežasčių nėra galimybės įrengti atsiskaitomųjų geriamojo vandens apskaitos prietaisų:</w:t>
      </w:r>
    </w:p>
    <w:p w:rsidR="00956F68" w:rsidRDefault="00956F68" w:rsidP="00956F68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lang w:eastAsia="lt-LT"/>
        </w:rPr>
      </w:pPr>
      <w:r w:rsidRPr="00956F68">
        <w:rPr>
          <w:rFonts w:ascii="Times New Roman" w:eastAsia="Times New Roman" w:hAnsi="Times New Roman" w:cs="Times New Roman"/>
          <w:lang w:eastAsia="lt-LT"/>
        </w:rPr>
        <w:t xml:space="preserve">gyventojams vidutinis suvartojamo geriamojo vandens kiekis (norma) – </w:t>
      </w:r>
      <w:r w:rsidR="00E73F08">
        <w:rPr>
          <w:rFonts w:ascii="Times New Roman" w:eastAsia="Times New Roman" w:hAnsi="Times New Roman" w:cs="Times New Roman"/>
          <w:lang w:eastAsia="lt-LT"/>
        </w:rPr>
        <w:t>1,88</w:t>
      </w:r>
      <w:r w:rsidR="00E23328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956F68">
        <w:rPr>
          <w:rFonts w:ascii="Times New Roman" w:eastAsia="Times New Roman" w:hAnsi="Times New Roman" w:cs="Times New Roman"/>
          <w:lang w:eastAsia="lt-LT"/>
        </w:rPr>
        <w:t xml:space="preserve"> m³ vienam gyventojui per mėnesį.</w:t>
      </w:r>
    </w:p>
    <w:p w:rsidR="00956F68" w:rsidRPr="00956F68" w:rsidRDefault="00956F68" w:rsidP="00956F68">
      <w:pPr>
        <w:pStyle w:val="Sraopastraipa"/>
        <w:rPr>
          <w:rFonts w:ascii="Times New Roman" w:eastAsia="Times New Roman" w:hAnsi="Times New Roman" w:cs="Times New Roman"/>
          <w:lang w:eastAsia="lt-LT"/>
        </w:rPr>
      </w:pPr>
    </w:p>
    <w:p w:rsidR="00956F68" w:rsidRPr="00956F68" w:rsidRDefault="00956F68" w:rsidP="00956F68">
      <w:pPr>
        <w:pStyle w:val="Sraopastraipa"/>
        <w:numPr>
          <w:ilvl w:val="0"/>
          <w:numId w:val="2"/>
        </w:numPr>
      </w:pPr>
      <w:r w:rsidRPr="00956F68">
        <w:rPr>
          <w:rFonts w:ascii="Times New Roman" w:eastAsia="Times New Roman" w:hAnsi="Times New Roman" w:cs="Times New Roman"/>
          <w:lang w:eastAsia="lt-LT"/>
        </w:rPr>
        <w:t xml:space="preserve">įmonėms vidutinis suvartojamo geriamojo vandens kiekis (norma) – </w:t>
      </w:r>
      <w:r w:rsidR="00E73F08">
        <w:rPr>
          <w:rFonts w:ascii="Times New Roman" w:eastAsia="Times New Roman" w:hAnsi="Times New Roman" w:cs="Times New Roman"/>
          <w:lang w:eastAsia="lt-LT"/>
        </w:rPr>
        <w:t>3,76</w:t>
      </w:r>
      <w:r w:rsidR="00E23328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956F68">
        <w:rPr>
          <w:rFonts w:ascii="Times New Roman" w:eastAsia="Times New Roman" w:hAnsi="Times New Roman" w:cs="Times New Roman"/>
          <w:lang w:eastAsia="lt-LT"/>
        </w:rPr>
        <w:t xml:space="preserve"> m³ per mėnesį</w:t>
      </w:r>
    </w:p>
    <w:p w:rsidR="00956F68" w:rsidRDefault="00956F68" w:rsidP="00956F68">
      <w:pPr>
        <w:pStyle w:val="Sraopastraipa"/>
      </w:pPr>
    </w:p>
    <w:p w:rsidR="00956F68" w:rsidRPr="00956F68" w:rsidRDefault="00956F68" w:rsidP="00956F68">
      <w:pPr>
        <w:pStyle w:val="Sraopastraipa"/>
      </w:pPr>
    </w:p>
    <w:p w:rsidR="00956F68" w:rsidRDefault="00956F68" w:rsidP="00956F68">
      <w:r w:rsidRPr="008B16C7">
        <w:rPr>
          <w:rFonts w:ascii="Times New Roman" w:eastAsia="Times New Roman" w:hAnsi="Times New Roman" w:cs="Times New Roman"/>
          <w:lang w:eastAsia="lt-LT"/>
        </w:rPr>
        <w:t>Nustatytas vidutinis suvartojamo geriamojo vandens kiekis (norma) bendrovės veikl</w:t>
      </w:r>
      <w:r w:rsidR="00E73F08">
        <w:rPr>
          <w:rFonts w:ascii="Times New Roman" w:eastAsia="Times New Roman" w:hAnsi="Times New Roman" w:cs="Times New Roman"/>
          <w:lang w:eastAsia="lt-LT"/>
        </w:rPr>
        <w:t>os teritorijoje taikomas nuo 2020</w:t>
      </w:r>
      <w:r w:rsidRPr="008B16C7">
        <w:rPr>
          <w:rFonts w:ascii="Times New Roman" w:eastAsia="Times New Roman" w:hAnsi="Times New Roman" w:cs="Times New Roman"/>
          <w:lang w:eastAsia="lt-LT"/>
        </w:rPr>
        <w:t xml:space="preserve"> m. vasario 1 d</w:t>
      </w:r>
      <w:r>
        <w:rPr>
          <w:rFonts w:ascii="Times New Roman" w:eastAsia="Times New Roman" w:hAnsi="Times New Roman" w:cs="Times New Roman"/>
          <w:lang w:eastAsia="lt-LT"/>
        </w:rPr>
        <w:t>.</w:t>
      </w:r>
    </w:p>
    <w:sectPr w:rsidR="00956F68" w:rsidSect="00E222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F58"/>
    <w:multiLevelType w:val="hybridMultilevel"/>
    <w:tmpl w:val="3C3AF1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248EF"/>
    <w:multiLevelType w:val="multilevel"/>
    <w:tmpl w:val="5DAA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B16C7"/>
    <w:rsid w:val="000A121A"/>
    <w:rsid w:val="006957B8"/>
    <w:rsid w:val="008B16C7"/>
    <w:rsid w:val="00956F68"/>
    <w:rsid w:val="00E222A2"/>
    <w:rsid w:val="00E23328"/>
    <w:rsid w:val="00E7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22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8B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6F6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56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2018-07-11T11:05:00Z</cp:lastPrinted>
  <dcterms:created xsi:type="dcterms:W3CDTF">2020-02-26T09:26:00Z</dcterms:created>
  <dcterms:modified xsi:type="dcterms:W3CDTF">2020-02-26T09:26:00Z</dcterms:modified>
</cp:coreProperties>
</file>